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spacing w:line="28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drawing>
          <wp:inline distT="0" distB="0" distL="0" distR="0">
            <wp:extent cx="1079036" cy="1122198"/>
            <wp:effectExtent l="0" t="0" r="0" b="0"/>
            <wp:docPr id="1073741825" name="officeArt object" descr="page1image1748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1748288.jpg" descr="page1image174828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36" cy="1122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spacing w:after="240" w:line="560" w:lineRule="atLeast"/>
        <w:rPr>
          <w:rFonts w:ascii="Times New Roman" w:hAnsi="Times New Roman"/>
          <w:color w:val="ffffff"/>
          <w:sz w:val="24"/>
          <w:szCs w:val="24"/>
          <w:u w:color="ffffff"/>
          <w:shd w:val="clear" w:color="auto" w:fill="ffffff"/>
        </w:rPr>
      </w:pPr>
    </w:p>
    <w:p>
      <w:pPr>
        <w:pStyle w:val="Titre A"/>
        <w:jc w:val="center"/>
      </w:pPr>
      <w:r>
        <w:rPr>
          <w:rtl w:val="0"/>
          <w:lang w:val="pt-PT"/>
        </w:rPr>
        <w:t>Comit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partemental</w:t>
      </w:r>
    </w:p>
    <w:p>
      <w:pPr>
        <w:pStyle w:val="Titre A"/>
        <w:jc w:val="center"/>
        <w:rPr>
          <w:lang w:val="fr-FR"/>
        </w:rPr>
      </w:pPr>
      <w:r>
        <w:rPr>
          <w:rtl w:val="0"/>
          <w:lang w:val="fr-FR"/>
        </w:rPr>
        <w:t xml:space="preserve">Loire badminton </w:t>
      </w:r>
    </w:p>
    <w:p>
      <w:pPr>
        <w:pStyle w:val="Par défaut"/>
        <w:spacing w:after="240" w:line="560" w:lineRule="atLeas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Sous-titre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REGLEMENT DU CIRCUIT JEUNES LOIRE</w:t>
      </w:r>
    </w:p>
    <w:p>
      <w:pPr>
        <w:pStyle w:val="Sous-titre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644e"/>
        </w:rPr>
      </w:pPr>
      <w:r>
        <w:rPr>
          <w:rFonts w:ascii="Times New Roman" w:hAnsi="Times New Roman"/>
          <w:b w:val="1"/>
          <w:bCs w:val="1"/>
          <w:shd w:val="clear" w:color="auto" w:fill="ff644e"/>
          <w:rtl w:val="0"/>
          <w:lang w:val="fr-FR"/>
        </w:rPr>
        <w:t>1</w:t>
      </w:r>
      <w:r>
        <w:rPr>
          <w:rFonts w:ascii="Times New Roman" w:hAnsi="Times New Roman" w:hint="default"/>
          <w:b w:val="1"/>
          <w:bCs w:val="1"/>
          <w:shd w:val="clear" w:color="auto" w:fill="ff644e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hd w:val="clear" w:color="auto" w:fill="ff644e"/>
          <w:rtl w:val="0"/>
          <w:lang w:val="fr-FR"/>
        </w:rPr>
        <w:t>re Etape FEURS</w:t>
      </w:r>
    </w:p>
    <w:p>
      <w:pPr>
        <w:pStyle w:val="Par défaut"/>
        <w:spacing w:after="240" w:line="4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Sous-titre"/>
        <w:jc w:val="center"/>
        <w:rPr>
          <w:shd w:val="clear" w:color="auto" w:fill="ffffff"/>
        </w:rPr>
      </w:pPr>
      <w:r>
        <w:rPr>
          <w:sz w:val="32"/>
          <w:szCs w:val="32"/>
          <w:shd w:val="clear" w:color="auto" w:fill="ffffff"/>
          <w:rtl w:val="0"/>
          <w:lang w:val="de-DE"/>
        </w:rPr>
        <w:t>TITRE I</w:t>
      </w:r>
      <w:r>
        <w:rPr>
          <w:sz w:val="32"/>
          <w:szCs w:val="32"/>
          <w:shd w:val="clear" w:color="auto" w:fill="ffffff"/>
          <w:lang w:val="de-DE"/>
        </w:rPr>
        <w:br w:type="textWrapping"/>
      </w:r>
      <w:r>
        <w:rPr>
          <w:sz w:val="32"/>
          <w:szCs w:val="32"/>
          <w:shd w:val="clear" w:color="auto" w:fill="ffffff"/>
          <w:rtl w:val="0"/>
          <w:lang w:val="fr-FR"/>
        </w:rPr>
        <w:t>Attribution d</w:t>
      </w:r>
      <w:r>
        <w:rPr>
          <w:sz w:val="32"/>
          <w:szCs w:val="32"/>
          <w:shd w:val="clear" w:color="auto" w:fill="ffffff"/>
          <w:rtl w:val="0"/>
          <w:lang w:val="de-DE"/>
        </w:rPr>
        <w:t>’</w:t>
      </w:r>
      <w:r>
        <w:rPr>
          <w:sz w:val="32"/>
          <w:szCs w:val="32"/>
          <w:shd w:val="clear" w:color="auto" w:fill="ffffff"/>
          <w:rtl w:val="0"/>
          <w:lang w:val="fr-FR"/>
        </w:rPr>
        <w:t xml:space="preserve">une </w:t>
      </w:r>
      <w:r>
        <w:rPr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sz w:val="32"/>
          <w:szCs w:val="32"/>
          <w:shd w:val="clear" w:color="auto" w:fill="ffffff"/>
          <w:rtl w:val="0"/>
          <w:lang w:val="fr-FR"/>
        </w:rPr>
        <w:t>tape du Circuit Jeunes Loire</w:t>
      </w:r>
      <w:r>
        <w:rPr>
          <w:shd w:val="clear" w:color="auto" w:fill="ffffff"/>
          <w:rtl w:val="0"/>
          <w:lang w:val="fr-FR"/>
        </w:rPr>
        <w:t xml:space="preserve"> </w:t>
      </w:r>
    </w:p>
    <w:p>
      <w:pPr>
        <w:pStyle w:val="Par défaut"/>
        <w:spacing w:after="240" w:line="34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1-0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Circuit Jeunes Loire est une appellation choisie par le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Educatif sous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gide du Comit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partemental Loire Badminton (CdLb),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destination des tournois organis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chacun par un club de la Loire et planifi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s en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but de saison selon les modalit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et le calendrier ci-dessous.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1-1-2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 Educatif du CdLb propose que chaque club ayant une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cole de badminton labellis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organise une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jeune sur la saison sportive.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1-2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Chaque saison, la responsabilit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 du CJL est attribu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club. Chaque club est sollicit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par le CdLb en fin de saison pour planifier le calendrier de la saison suivante. Le CdLb en lien avec les clubs propose pour chaque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 du circuit les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gories des joueurs concern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s et les tableaux.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1-3 </w:t>
      </w:r>
    </w:p>
    <w:p>
      <w:pPr>
        <w:pStyle w:val="Par défaut"/>
        <w:spacing w:after="40" w:line="100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dates des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titions seront attribu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es par le CdLb aux clubs et feront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objet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parution dans un calendrier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capitulatif pour la saison en cours.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Sous-titre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  <w:rtl w:val="0"/>
          <w:lang w:val="de-DE"/>
        </w:rPr>
        <w:t>TITRE II</w:t>
      </w:r>
      <w:r>
        <w:rPr>
          <w:sz w:val="32"/>
          <w:szCs w:val="32"/>
          <w:shd w:val="clear" w:color="auto" w:fill="ffffff"/>
          <w:lang w:val="de-DE"/>
        </w:rPr>
        <w:br w:type="textWrapping"/>
      </w:r>
      <w:r>
        <w:rPr>
          <w:sz w:val="32"/>
          <w:szCs w:val="32"/>
          <w:shd w:val="clear" w:color="auto" w:fill="ffffff"/>
          <w:rtl w:val="0"/>
          <w:lang w:val="fr-FR"/>
        </w:rPr>
        <w:t xml:space="preserve">Organisation des </w:t>
      </w:r>
      <w:r>
        <w:rPr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sz w:val="32"/>
          <w:szCs w:val="32"/>
          <w:shd w:val="clear" w:color="auto" w:fill="ffffff"/>
          <w:rtl w:val="0"/>
          <w:lang w:val="fr-FR"/>
        </w:rPr>
        <w:t xml:space="preserve">tapes du Circuit Jeunes Loire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2-0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club organisateur est responsable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organisation en respect avec le cahier des charges : mise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disposition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gymnase, restauration rapide, tenue de la table de marque, envoi des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sultats aux clubs participants et au comit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Tous les matchs se jouent en volants plumes homologu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s par la FFBaD. Les volants sont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charge des joueurs sauf pour les finales 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ils sont fournis par le CdLb.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doit commencer au plus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8h30.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2-1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Pour les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tapes du CJL, le CdLb, en lien avec les organisateurs, fait la demande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autorisation sur Poona.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Les clubs organisant un tournoi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 du CJL devront avoir une capacit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accueil de 7 terrains minimum. Si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ne peut pas proposer 7 terrains, une demande de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rogation devra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faite aupr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du CdLb.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tournoi pourra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organiser sur deux salles mais dont la distance entre les deux reste raisonnable.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2-2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prix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inscription pour les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tapes du CJL peut-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revu chaque ann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au conseil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administration du CdLb. Il est de 5 euros pour un tableau et de 8 euros pour deux tableaux.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2-3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doit faire parvenir au minimum 1 mois avant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la plaquette, la fiche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inscription (soumises en aval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approbation du CdLb) et le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glement particulier de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aux clubs de la Loire et des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partements voisins.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2-4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pondra au cahier des charges du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glement 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ral des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titions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sent sur le Guide de Badminton.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Elle devra se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rouler notamment en la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sence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ou plusieurs juges arbitres de niveau ligue accr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minimum ou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faut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tition sera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clarer en promobad, sous la responsabilit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de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voles titulaires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GEO (anciennement SOC).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2-5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peut demander une aide technique au CdLb par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interm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diaire de ses membres.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2-6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garde pendant deux mois minimum tous les documents relatifs aux tournois (feuilles de match, tableaux, classements, etc ...)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</w:pP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2-7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Lorsque le tournoi est plac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sous le contr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ou plusieurs juges-arbitres, les indemnit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s, les frais de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placement des juges-arbitres sont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 charge du CdLb. Le reste du co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 (h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bergement, restauration) est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la charge du club organisateur.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2-8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Chaque tournoi,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 du CJL, est ouvert aux joueuses et joueurs des clubs de la Loire ainsi qu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celles et ceux des clubs des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partements voisins.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2-9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CdLb facture les inscriptions des joueuses et joueurs de la Loire et encaisse leur montant. En fin de saison, le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fice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alis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 les inscriptions est calcul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et est revers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chaque club organisateur par le CdLb.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clubs organisateurs se chargeront du recouvrement du montant des inscriptions des clubs non lig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riens et de leur transmission au CdLb. Les 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ques seront donc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tablis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ordre du CdLb.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2-10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 derni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tape du CJL sera pour les joueuses et joueurs de la Loire une phase finale qui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tablira le classement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partemental annuel selon des modalit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finies qui feront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objet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annexe au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sent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glement. </w:t>
      </w:r>
    </w:p>
    <w:p>
      <w:pPr>
        <w:pStyle w:val="Par défaut"/>
        <w:spacing w:after="40" w:line="10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Sous-titre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  <w:rtl w:val="0"/>
          <w:lang w:val="de-DE"/>
        </w:rPr>
        <w:t>TITRE III</w:t>
      </w:r>
      <w:r>
        <w:rPr>
          <w:sz w:val="32"/>
          <w:szCs w:val="32"/>
          <w:shd w:val="clear" w:color="auto" w:fill="ffffff"/>
          <w:lang w:val="de-DE"/>
        </w:rPr>
        <w:br w:type="textWrapping"/>
      </w:r>
      <w:r>
        <w:rPr>
          <w:sz w:val="32"/>
          <w:szCs w:val="32"/>
          <w:shd w:val="clear" w:color="auto" w:fill="ffffff"/>
          <w:rtl w:val="0"/>
          <w:lang w:val="it-IT"/>
        </w:rPr>
        <w:t>Modalit</w:t>
      </w:r>
      <w:r>
        <w:rPr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sz w:val="32"/>
          <w:szCs w:val="32"/>
          <w:shd w:val="clear" w:color="auto" w:fill="ffffff"/>
          <w:rtl w:val="0"/>
          <w:lang w:val="fr-FR"/>
        </w:rPr>
        <w:t xml:space="preserve">s pratiques des </w:t>
      </w:r>
      <w:r>
        <w:rPr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sz w:val="32"/>
          <w:szCs w:val="32"/>
          <w:shd w:val="clear" w:color="auto" w:fill="ffffff"/>
          <w:rtl w:val="0"/>
          <w:lang w:val="fr-FR"/>
        </w:rPr>
        <w:t xml:space="preserve">tapes du Circuit Jeunes Loire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3-0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Circuit Jeunes Loire est ouvert aux licenci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de la FFBaD des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gories minibad, poussin, benjamin, minime, cadet et junior.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se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roule en poules de 3 ou 4 avec 1 ou 2 sortants par poule de 3 et 2 sortants par poule de 4, suivi par une deuxi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me phase en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limination directe. Lorsque deux tableaux sont ouverts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me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gorie,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se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serve le droit de faire jouer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 des deux tableaux en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limination directe.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Lorsque deux tableaux sont propos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dans la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me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gorie, les joueurs peuvent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inscrire dans les deux tableaux. Par contre, un joueur qui choisirait de se surclasser ne pourra jouer un deuxi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me tableau dans sa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gorie initiale. Par exemple, lorsque les tableaux de double et de mixte sont ouverts en benjamins, les joueurs peuvent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inscrire dans ces deux tableaux. Un poussin peut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inscrire en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cidant de se surclasser en double et en mixte benjamin mais 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 pas le droit de faire un tableau en poussin et un autre en benjamin. </w:t>
      </w:r>
    </w:p>
    <w:p>
      <w:pPr>
        <w:pStyle w:val="Par défaut"/>
        <w:spacing w:after="40" w:line="100" w:lineRule="atLea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3-1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Tous les joueurs participant aux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tapes du CJL sont tenus de scorer dans leurs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gories :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En poule par celui qui ne joue pas (pas de scoring en poule de 4)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 sortie de poule : 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est le 3</w:t>
      </w:r>
      <w:r>
        <w:rPr>
          <w:rFonts w:ascii="Times New Roman" w:hAnsi="Times New Roman" w:hint="default"/>
          <w:position w:val="52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position w:val="52"/>
          <w:sz w:val="24"/>
          <w:szCs w:val="24"/>
          <w:shd w:val="clear" w:color="auto" w:fill="ffffff"/>
          <w:rtl w:val="0"/>
        </w:rPr>
        <w:t xml:space="preserve">me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ou le 4</w:t>
      </w:r>
      <w:r>
        <w:rPr>
          <w:rFonts w:ascii="Times New Roman" w:hAnsi="Times New Roman" w:hint="default"/>
          <w:position w:val="52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position w:val="52"/>
          <w:sz w:val="24"/>
          <w:szCs w:val="24"/>
          <w:shd w:val="clear" w:color="auto" w:fill="ffffff"/>
          <w:rtl w:val="0"/>
        </w:rPr>
        <w:t xml:space="preserve">me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de la poule qui score le premier match, puis ce sont les perdants des matches suivants.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3-2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Pour la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gorie poussin :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 longueur du terrain sera diminu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de 72 cm correspondant au couloir du fond de service de double. Les poteaux seront abaiss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hauteur de 1.40m et le filet sera abaiss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une hauteur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1.374m. le tableau poussin (phase de poule et phases finales)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effectuera sur une dur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e correspondante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une amplitude de 4 heures au maximum. -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3-3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est responsable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organisation sportive en respect avec le cahier des charges :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server des installations sportives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Faire parvenir le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glement int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rieur aux juges-arbitres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Envoyer la plaquette publicitaire du tournoi 1 mois au moins avant la date du tournoi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Faire les tableaux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Installer et ranger la salle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Assurer une restauration rapide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Tenir la table de marque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Mettre en place le scoring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Remettre les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compenses (coupes et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dailles) donn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es par le CdLb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Envoyer par mail les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sultats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 aux clubs participants et au comit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Envoyer le fichier des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sultats au cadre technique dans les 5 jours qui suivent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tition.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organisateur doit veiller avec le ou les juges-arbitres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ce que le plateau de jeu soit exclusivement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serv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aux joueurs appel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pour leur match, juges-arbitres, scoreurs, membres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organisation et entra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î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neurs pour le coaching.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Le coaching sera autoris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raison de deux personnes par joueur au maximum, uniquement lors des pauses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11 ou fin de set.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3-4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 tirage au sort devra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effectu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8 jours avant la date du tournoi.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compose les tableaux en concertation avec le cadre technique selon les crit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res suivants :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composition ou non de deux TOPS (TOP A, TOP B), en fonction du nombre de participants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la phase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liminaire privil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gie la constitution de poules avec 2 sortants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 fonction du nombre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inscrits les poules de 4 seront privil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es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une poule unique de 3 ne pourra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maintenue. Cependant une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rogation pourra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tre accord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par la personne responsable du 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le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ducatif ou par le cadre technique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partemental en accord avec le juge-arbitre et les joueurs concern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s.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tes de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ries seront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sign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es en tenant compte du classement CPPH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la date du tirage au sort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la constitution des tableaux devra tenir compte :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1. de la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paration de provenance des clubs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2. dans la mesure du possible des poules des tournois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dents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viter que les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mes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 joueurs se rencontrent en poule)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 deuxi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me phase se joue en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limination directe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lorsqu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 du CJL ne comporte que deux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ries,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ne devra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buter qu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’à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partir de 9h30 pour se terminer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une heure raisonnable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les tableaux devront avoir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valid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par les juges-arbitres 7 jours avant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tition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 envoie les convocations aux clubs 6 jours minimum avant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par mail (le club doit confirmer la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ception du message et du fichier) et en ligne sur le site du comit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rtl w:val="0"/>
        </w:rPr>
        <w:t xml:space="preserve">www.badminton42.fr </w:t>
      </w:r>
    </w:p>
    <w:p>
      <w:pPr>
        <w:pStyle w:val="Par défaut"/>
        <w:numPr>
          <w:ilvl w:val="0"/>
          <w:numId w:val="2"/>
        </w:numPr>
        <w:bidi w:val="0"/>
        <w:spacing w:after="40" w:line="10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Les convocations pourront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tre modifi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es jusqu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au maximum 2 jours avant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tition. Pass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lai aucune modification ne sera possible.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3-5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droits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engagement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un joueur forfait ne seront rembours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que sur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sentation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un certificat 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dical.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clamations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ventuelles doivent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tre signal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es au Juge-Arbitre qui les notera sur son rapport ou envoy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es par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crit ou par mail au responsable de la commission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partementale jeunes dans les 3 jours suivant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tition.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Sous-titre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  <w:rtl w:val="0"/>
          <w:lang w:val="de-DE"/>
        </w:rPr>
        <w:t>TITRE IV</w:t>
      </w:r>
      <w:r>
        <w:rPr>
          <w:sz w:val="32"/>
          <w:szCs w:val="32"/>
          <w:shd w:val="clear" w:color="auto" w:fill="ffffff"/>
          <w:lang w:val="de-DE"/>
        </w:rPr>
        <w:br w:type="textWrapping"/>
      </w:r>
      <w:r>
        <w:rPr>
          <w:sz w:val="32"/>
          <w:szCs w:val="32"/>
          <w:shd w:val="clear" w:color="auto" w:fill="ffffff"/>
          <w:rtl w:val="0"/>
          <w:lang w:val="it-IT"/>
        </w:rPr>
        <w:t>Modalit</w:t>
      </w:r>
      <w:r>
        <w:rPr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sz w:val="32"/>
          <w:szCs w:val="32"/>
          <w:shd w:val="clear" w:color="auto" w:fill="ffffff"/>
          <w:rtl w:val="0"/>
          <w:lang w:val="fr-FR"/>
        </w:rPr>
        <w:t>s pratiques de l</w:t>
      </w:r>
      <w:r>
        <w:rPr>
          <w:sz w:val="32"/>
          <w:szCs w:val="32"/>
          <w:shd w:val="clear" w:color="auto" w:fill="ffffff"/>
          <w:rtl w:val="0"/>
          <w:lang w:val="fr-FR"/>
        </w:rPr>
        <w:t>’é</w:t>
      </w:r>
      <w:r>
        <w:rPr>
          <w:sz w:val="32"/>
          <w:szCs w:val="32"/>
          <w:shd w:val="clear" w:color="auto" w:fill="ffffff"/>
          <w:rtl w:val="0"/>
          <w:lang w:val="de-DE"/>
        </w:rPr>
        <w:t xml:space="preserve">tape de </w:t>
      </w:r>
      <w:r>
        <w:rPr>
          <w:sz w:val="32"/>
          <w:szCs w:val="32"/>
          <w:shd w:val="clear" w:color="auto" w:fill="ff644e"/>
          <w:rtl w:val="0"/>
          <w:lang w:val="fr-FR"/>
        </w:rPr>
        <w:t>Feurs</w:t>
      </w:r>
      <w:r>
        <w:rPr>
          <w:sz w:val="32"/>
          <w:szCs w:val="32"/>
          <w:shd w:val="clear" w:color="auto" w:fill="ffffff"/>
          <w:rtl w:val="0"/>
          <w:lang w:val="de-DE"/>
        </w:rPr>
        <w:t xml:space="preserve"> </w:t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4-0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 1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tape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 du Circuit Jeunes Loire aura lieu le dimanche 30 septembre 2018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partir du 8h30 aux gymnases G1 et G2 situ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 xml:space="preserve">Route de Civens 42110 FEURS 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4-1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Juge-Arbitre principal de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tition sera Bernard Bouret (06 14 40 28 69), le SOC responsable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tape Muriel Vial (</w:t>
      </w:r>
      <w:r>
        <w:rPr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rtl w:val="0"/>
          <w:lang w:val="fr-FR"/>
        </w:rPr>
        <w:t xml:space="preserve">inscriptionstournois.fbc42@gmail.com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4-2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cat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gories et tableaux ouverts seront :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- simples hommes et dames Benjamins, Minimes et Cadets/Junior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page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4-3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Les inscriptions des joueurs se feront par les clubs et devront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envoy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es avant le vendredi 21 septembre 2018 par mail au responsable du tournoi : Muriel Vial (</w:t>
      </w:r>
      <w:r>
        <w:rPr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rtl w:val="0"/>
          <w:lang w:val="fr-FR"/>
        </w:rPr>
        <w:t>inscriptionstournois.fbc42@gmail.com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).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Le tirage au sort se fera le samedi 22 septembre 2018.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droit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engagement par joueur est fix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5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€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Pour les clubs de la Loire, une facture sera adress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posteriori par le CdLb.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Pour les clubs des autres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partements, ils devront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tablir un 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que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ordre du CdLb au moment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inscription et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envoyer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Muriel Vial 108 Rue des Guenodes 42600 Magneux Haute Rive.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tes de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ries seront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sign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es par les organisateurs et le Juge-Arbitre sur la base du CPPH au 20 septembre 2018.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4-4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Tout volant touchant les infrastructures fixes ou mobiles (panneaux, filins...) sera compt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comme faute, sauf au service 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il pourra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tre engag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deux fois par service.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Article 4-5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matches se joueront uniquement avec des volants plumes. Les volants seront fournis pour les finales par le Comit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partemental. Avant les finales, les volants seront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la charge des joueurs. En cas de litige le volant choisi sera celui en vente dans la salle (Babolat Grade 4).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4-6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Les organisateurs se 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servent la possibilit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 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accepter que le nombre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inscrit permettant le bon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roulement du tournoi. Dans le cas 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le nombre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inscrits serait trop important pour que cette contrainte soit respect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e, priorit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serait donn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aux inscriptions re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ues le plus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 dans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ordre chronologique.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Article 4-7 </w:t>
      </w:r>
    </w:p>
    <w:p>
      <w:pPr>
        <w:pStyle w:val="Par défaut"/>
        <w:spacing w:after="40" w:line="10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Tout forfait doit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tre signal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aussit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t par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phone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organisateur. Si le forfait est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clar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 le tirage au sort, le joueur doit se justifier :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-de 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rence par mail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rtl w:val="0"/>
          <w:lang w:val="en-US"/>
        </w:rPr>
        <w:t>sophie.bluy@adminton-aura.org</w:t>
      </w:r>
      <w:r>
        <w:rPr>
          <w:rFonts w:ascii="Arial Unicode MS" w:cs="Arial Unicode MS" w:hAnsi="Arial Unicode MS" w:eastAsia="Arial Unicode MS"/>
          <w:color w:val="0000ff"/>
          <w:sz w:val="24"/>
          <w:szCs w:val="24"/>
          <w:u w:color="0000ff"/>
          <w:shd w:val="clear" w:color="auto" w:fill="ffffff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-par courrier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: Ligue Auvergne Rh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ne-Alpes de badminton ; 37 route du Vercors ; 38500 Saint Cassien. Le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lai est de 5 jours maximum (cachet de la poste faisant foi) apr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 la date de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but de la comp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tition.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Juge-Arbitre Principal Bernard Bouret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drawing>
          <wp:inline distT="0" distB="0" distL="0" distR="0">
            <wp:extent cx="805814" cy="391014"/>
            <wp:effectExtent l="0" t="0" r="0" b="0"/>
            <wp:docPr id="1073741826" name="officeArt object" descr="page4image1754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4image1754560.jpg" descr="page4image175456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4" cy="391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club organisateur (FBC42) </w:t>
      </w:r>
    </w:p>
    <w:p>
      <w:pPr>
        <w:pStyle w:val="Par défaut"/>
        <w:spacing w:after="40" w:line="100" w:lineRule="atLeas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drawing>
          <wp:inline distT="0" distB="0" distL="0" distR="0">
            <wp:extent cx="1166367" cy="715094"/>
            <wp:effectExtent l="0" t="0" r="0" b="0"/>
            <wp:docPr id="1073741827" name="officeArt object" descr="page4image17503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4image1750304.png" descr="page4image175030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67" cy="715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w:drawing>
          <wp:inline distT="0" distB="0" distL="0" distR="0">
            <wp:extent cx="866348" cy="852204"/>
            <wp:effectExtent l="0" t="0" r="0" b="0"/>
            <wp:docPr id="1073741828" name="officeArt object" descr="page4image17534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4image1753440.jpg" descr="page4image175344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48" cy="852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spacing w:after="40" w:line="100" w:lineRule="atLeast"/>
        <w:jc w:val="center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 </w:t>
        <w:tab/>
        <w:tab/>
        <w:t xml:space="preserve"> </w:t>
        <w:tab/>
        <w:tab/>
        <w:t xml:space="preserve"> 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re A">
    <w:name w:val="Titre A"/>
    <w:next w:val="Titre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pt-PT"/>
    </w:rPr>
  </w:style>
  <w:style w:type="paragraph" w:styleId="Sous-titre">
    <w:name w:val="Sous-titre"/>
    <w:next w:val="Sous-titr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de-D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